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E00C" w14:textId="77777777" w:rsidR="00763D12" w:rsidRP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PSE CREDIT UNION, INC.</w:t>
      </w:r>
    </w:p>
    <w:p w14:paraId="43BD1363" w14:textId="77777777" w:rsid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JOB DESCRIPTION</w:t>
      </w:r>
    </w:p>
    <w:p w14:paraId="479D8D70" w14:textId="77777777" w:rsidR="007E0006" w:rsidRPr="00FA1C95" w:rsidRDefault="007E0006" w:rsidP="001932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Job Title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DD67D8">
        <w:rPr>
          <w:rFonts w:ascii="Times New Roman" w:hAnsi="Times New Roman" w:cs="Times New Roman"/>
          <w:b/>
          <w:sz w:val="24"/>
          <w:szCs w:val="24"/>
        </w:rPr>
        <w:t>ACH Specialist</w:t>
      </w:r>
    </w:p>
    <w:p w14:paraId="0247DEAD" w14:textId="77777777" w:rsidR="0072325C" w:rsidRPr="00653A62" w:rsidRDefault="007E0006" w:rsidP="00653A6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Reports to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E0716F">
        <w:rPr>
          <w:rFonts w:ascii="Times New Roman" w:hAnsi="Times New Roman" w:cs="Times New Roman"/>
          <w:b/>
          <w:sz w:val="24"/>
          <w:szCs w:val="24"/>
        </w:rPr>
        <w:t>Vice President of Operations</w:t>
      </w:r>
    </w:p>
    <w:p w14:paraId="1A365649" w14:textId="77777777" w:rsidR="000F1980" w:rsidRDefault="000F1980" w:rsidP="007E0006">
      <w:pPr>
        <w:rPr>
          <w:rFonts w:ascii="Times New Roman" w:hAnsi="Times New Roman" w:cs="Times New Roman"/>
          <w:b/>
          <w:sz w:val="24"/>
          <w:szCs w:val="24"/>
        </w:rPr>
      </w:pPr>
    </w:p>
    <w:p w14:paraId="3198F448" w14:textId="77777777" w:rsidR="00485BE3" w:rsidRPr="00FA1C95" w:rsidRDefault="00485BE3" w:rsidP="007E0006">
      <w:pPr>
        <w:rPr>
          <w:rFonts w:ascii="Times New Roman" w:hAnsi="Times New Roman" w:cs="Times New Roman"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Description:</w:t>
      </w:r>
    </w:p>
    <w:p w14:paraId="53E03CC1" w14:textId="77777777" w:rsidR="00C16E5D" w:rsidRDefault="005D1D38" w:rsidP="007E0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position </w:t>
      </w:r>
      <w:r w:rsidR="00C16E5D">
        <w:rPr>
          <w:rFonts w:ascii="Times New Roman" w:hAnsi="Times New Roman" w:cs="Times New Roman"/>
          <w:sz w:val="24"/>
          <w:szCs w:val="24"/>
        </w:rPr>
        <w:t xml:space="preserve">is </w:t>
      </w:r>
      <w:r w:rsidR="004E1C21">
        <w:rPr>
          <w:rFonts w:ascii="Times New Roman" w:hAnsi="Times New Roman" w:cs="Times New Roman"/>
          <w:sz w:val="24"/>
          <w:szCs w:val="24"/>
        </w:rPr>
        <w:t xml:space="preserve">responsible for the </w:t>
      </w:r>
      <w:r w:rsidR="00C16E5D">
        <w:rPr>
          <w:rFonts w:ascii="Times New Roman" w:hAnsi="Times New Roman" w:cs="Times New Roman"/>
          <w:sz w:val="24"/>
          <w:szCs w:val="24"/>
        </w:rPr>
        <w:t>administ</w:t>
      </w:r>
      <w:r w:rsidR="004E1C21">
        <w:rPr>
          <w:rFonts w:ascii="Times New Roman" w:hAnsi="Times New Roman" w:cs="Times New Roman"/>
          <w:sz w:val="24"/>
          <w:szCs w:val="24"/>
        </w:rPr>
        <w:t>ration of</w:t>
      </w:r>
      <w:r w:rsidR="00C16E5D">
        <w:rPr>
          <w:rFonts w:ascii="Times New Roman" w:hAnsi="Times New Roman" w:cs="Times New Roman"/>
          <w:sz w:val="24"/>
          <w:szCs w:val="24"/>
        </w:rPr>
        <w:t xml:space="preserve"> both our ACH and payroll deduction programs.</w:t>
      </w:r>
    </w:p>
    <w:p w14:paraId="5C87A6B5" w14:textId="77777777" w:rsidR="00C16E5D" w:rsidRDefault="00C16E5D" w:rsidP="007E0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position involves the timely acceptance and transmission of files necessary in meeting compliance requirements. Further, all records must be maintained according to retention requirements.</w:t>
      </w:r>
    </w:p>
    <w:p w14:paraId="5B134B7D" w14:textId="77777777" w:rsidR="00FA1C95" w:rsidRPr="00FA1C95" w:rsidRDefault="001850A7" w:rsidP="007E0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position is designed to work closely with the </w:t>
      </w:r>
      <w:r w:rsidR="00CE1894">
        <w:rPr>
          <w:rFonts w:ascii="Times New Roman" w:hAnsi="Times New Roman" w:cs="Times New Roman"/>
          <w:sz w:val="24"/>
          <w:szCs w:val="24"/>
        </w:rPr>
        <w:t>Checking Account Services Coordinator</w:t>
      </w:r>
      <w:r>
        <w:rPr>
          <w:rFonts w:ascii="Times New Roman" w:hAnsi="Times New Roman" w:cs="Times New Roman"/>
          <w:sz w:val="24"/>
          <w:szCs w:val="24"/>
        </w:rPr>
        <w:t xml:space="preserve">. The two positions are designed to work in tandem and to cover one another during vacations and other absences. </w:t>
      </w:r>
      <w:r w:rsidR="004B65A5">
        <w:rPr>
          <w:rFonts w:ascii="Times New Roman" w:hAnsi="Times New Roman" w:cs="Times New Roman"/>
          <w:sz w:val="24"/>
          <w:szCs w:val="24"/>
        </w:rPr>
        <w:t xml:space="preserve"> </w:t>
      </w:r>
      <w:r w:rsidR="007347A6">
        <w:rPr>
          <w:rFonts w:ascii="Times New Roman" w:hAnsi="Times New Roman" w:cs="Times New Roman"/>
          <w:sz w:val="24"/>
          <w:szCs w:val="24"/>
        </w:rPr>
        <w:t xml:space="preserve">   </w:t>
      </w:r>
      <w:r w:rsidR="00F37C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43DD2B" w14:textId="77777777" w:rsidR="007E0006" w:rsidRPr="00FA1C95" w:rsidRDefault="007E0006" w:rsidP="007E0006">
      <w:pPr>
        <w:rPr>
          <w:rFonts w:ascii="Times New Roman" w:hAnsi="Times New Roman" w:cs="Times New Roman"/>
          <w:b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</w:p>
    <w:p w14:paraId="5C887D88" w14:textId="77777777" w:rsidR="001850A7" w:rsidRDefault="00FA1C95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0A7">
        <w:rPr>
          <w:rFonts w:ascii="Times New Roman" w:eastAsia="Times New Roman" w:hAnsi="Times New Roman" w:cs="Times New Roman"/>
          <w:sz w:val="24"/>
          <w:szCs w:val="24"/>
        </w:rPr>
        <w:t>Responsible for</w:t>
      </w:r>
      <w:r w:rsidR="001850A7">
        <w:rPr>
          <w:rFonts w:ascii="Times New Roman" w:eastAsia="Times New Roman" w:hAnsi="Times New Roman" w:cs="Times New Roman"/>
          <w:sz w:val="24"/>
          <w:szCs w:val="24"/>
        </w:rPr>
        <w:t xml:space="preserve"> balancing and updating daily payroll deductions.</w:t>
      </w:r>
      <w:r w:rsidRPr="00185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4AC1C" w14:textId="77777777" w:rsidR="00FA1C95" w:rsidRPr="001850A7" w:rsidRDefault="0036290C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0A7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 w:rsidR="001850A7">
        <w:rPr>
          <w:rFonts w:ascii="Times New Roman" w:eastAsia="Times New Roman" w:hAnsi="Times New Roman" w:cs="Times New Roman"/>
          <w:sz w:val="24"/>
          <w:szCs w:val="24"/>
        </w:rPr>
        <w:t>balancing and updating the daily ACH files</w:t>
      </w:r>
      <w:r w:rsidRPr="00185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BA8FB" w14:textId="77777777" w:rsidR="00FA1C95" w:rsidRDefault="001850A7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Responds to ACH and payroll deduction inquiries from employees and members</w:t>
      </w:r>
      <w:r w:rsidR="003629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DE73EF" w14:textId="77777777" w:rsidR="0036290C" w:rsidRDefault="00DE78F1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maintaining a complete listing of ACH and payroll groups</w:t>
      </w:r>
      <w:r w:rsidR="003629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26DFF" w14:textId="77777777" w:rsidR="00A46876" w:rsidRDefault="00DE78F1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Maintains card files relating to ACH and payroll deduction changes</w:t>
      </w:r>
      <w:r w:rsidR="00A46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27EC5" w14:textId="77777777" w:rsidR="002B7597" w:rsidRDefault="00DE78F1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the coordination of new ACH/payroll groups</w:t>
      </w:r>
      <w:r w:rsidR="002B7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608B5" w14:textId="77777777" w:rsidR="00934217" w:rsidRDefault="00DE78F1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Assists members with requests for ACH stop payments and the filing of affidavits.</w:t>
      </w:r>
    </w:p>
    <w:p w14:paraId="05D8E9FD" w14:textId="77777777" w:rsidR="0036290C" w:rsidRPr="00FA1C95" w:rsidRDefault="00934217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Performs all other duties as required.</w:t>
      </w:r>
      <w:r w:rsidR="00A46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9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D954767" w14:textId="77777777" w:rsidR="00AC7386" w:rsidRDefault="00AC7386" w:rsidP="00FA1C9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2E138FA" w14:textId="77777777" w:rsidR="005360BF" w:rsidRDefault="008A2931" w:rsidP="00536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95"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  <w:r w:rsidR="008E79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537A5A" w14:textId="77777777" w:rsidR="005360BF" w:rsidRDefault="005360BF" w:rsidP="00536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9BCFD" w14:textId="77777777" w:rsidR="00653A62" w:rsidRPr="00653A62" w:rsidRDefault="001D5872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graduate</w:t>
      </w:r>
      <w:r w:rsidR="00244521" w:rsidRPr="00536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41E23" w14:textId="77777777" w:rsidR="00653A62" w:rsidRPr="001D5872" w:rsidRDefault="00FA1C95" w:rsidP="001D58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Possess excellent communication skills both verbally and written.</w:t>
      </w:r>
    </w:p>
    <w:p w14:paraId="25A4F198" w14:textId="77777777" w:rsidR="00653A62" w:rsidRPr="00653A62" w:rsidRDefault="001D5872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 w:rsidR="00FA1C95" w:rsidRPr="00653A62">
        <w:rPr>
          <w:rFonts w:ascii="Times New Roman" w:eastAsia="Times New Roman" w:hAnsi="Times New Roman" w:cs="Times New Roman"/>
          <w:sz w:val="24"/>
          <w:szCs w:val="24"/>
        </w:rPr>
        <w:t xml:space="preserve"> to perform analytical interpretation, evaluation and/or constructive thinking of problems that may require analysis of a wide variety of data; weighing the desirability or probability of possible outcomes. Problems may involve thinking out several steps into the future.</w:t>
      </w:r>
    </w:p>
    <w:p w14:paraId="43D515A2" w14:textId="77777777" w:rsidR="00653A62" w:rsidRPr="00653A62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Possess strong knowledge of how to use a personal computer and MS office prod</w:t>
      </w:r>
      <w:r w:rsidR="0080424A" w:rsidRPr="00653A6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53A62">
        <w:rPr>
          <w:rFonts w:ascii="Times New Roman" w:eastAsia="Times New Roman" w:hAnsi="Times New Roman" w:cs="Times New Roman"/>
          <w:sz w:val="24"/>
          <w:szCs w:val="24"/>
        </w:rPr>
        <w:t>cts</w:t>
      </w:r>
      <w:r w:rsidR="00E771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BB148" w14:textId="77777777" w:rsidR="00E771F9" w:rsidRPr="00E771F9" w:rsidRDefault="00FA1C95" w:rsidP="00E771F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Ability to make decisions without previous preced</w:t>
      </w:r>
      <w:r w:rsidR="0080424A" w:rsidRPr="00653A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71F9">
        <w:rPr>
          <w:rFonts w:ascii="Times New Roman" w:eastAsia="Times New Roman" w:hAnsi="Times New Roman" w:cs="Times New Roman"/>
          <w:sz w:val="24"/>
          <w:szCs w:val="24"/>
        </w:rPr>
        <w:t>nt to draw upon.</w:t>
      </w:r>
    </w:p>
    <w:p w14:paraId="35BCF14C" w14:textId="77777777" w:rsidR="00E771F9" w:rsidRPr="00E771F9" w:rsidRDefault="00E771F9" w:rsidP="001D58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771F9" w:rsidRPr="00E771F9" w:rsidSect="00E771F9">
      <w:footerReference w:type="default" r:id="rId7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D60B5" w14:textId="77777777" w:rsidR="000074B0" w:rsidRDefault="000074B0" w:rsidP="005360BF">
      <w:pPr>
        <w:spacing w:after="0" w:line="240" w:lineRule="auto"/>
      </w:pPr>
      <w:r>
        <w:separator/>
      </w:r>
    </w:p>
  </w:endnote>
  <w:endnote w:type="continuationSeparator" w:id="0">
    <w:p w14:paraId="138D5705" w14:textId="77777777" w:rsidR="000074B0" w:rsidRDefault="000074B0" w:rsidP="0053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9B18" w14:textId="77777777" w:rsidR="005360BF" w:rsidRDefault="00536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B7CB" w14:textId="77777777" w:rsidR="000074B0" w:rsidRDefault="000074B0" w:rsidP="005360BF">
      <w:pPr>
        <w:spacing w:after="0" w:line="240" w:lineRule="auto"/>
      </w:pPr>
      <w:r>
        <w:separator/>
      </w:r>
    </w:p>
  </w:footnote>
  <w:footnote w:type="continuationSeparator" w:id="0">
    <w:p w14:paraId="22836965" w14:textId="77777777" w:rsidR="000074B0" w:rsidRDefault="000074B0" w:rsidP="0053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458"/>
    <w:multiLevelType w:val="hybridMultilevel"/>
    <w:tmpl w:val="5B88C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A48FB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03F5F"/>
    <w:multiLevelType w:val="hybridMultilevel"/>
    <w:tmpl w:val="B6BAB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13A51"/>
    <w:multiLevelType w:val="hybridMultilevel"/>
    <w:tmpl w:val="C56A3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71A3E"/>
    <w:multiLevelType w:val="hybridMultilevel"/>
    <w:tmpl w:val="C36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7BE2"/>
    <w:multiLevelType w:val="hybridMultilevel"/>
    <w:tmpl w:val="0DFA6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D46E5"/>
    <w:multiLevelType w:val="hybridMultilevel"/>
    <w:tmpl w:val="073CC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52CA5"/>
    <w:multiLevelType w:val="hybridMultilevel"/>
    <w:tmpl w:val="E370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6010BE"/>
    <w:multiLevelType w:val="hybridMultilevel"/>
    <w:tmpl w:val="0CB8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507E"/>
    <w:multiLevelType w:val="hybridMultilevel"/>
    <w:tmpl w:val="945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76263">
    <w:abstractNumId w:val="2"/>
  </w:num>
  <w:num w:numId="2" w16cid:durableId="1821186519">
    <w:abstractNumId w:val="0"/>
  </w:num>
  <w:num w:numId="3" w16cid:durableId="1328636799">
    <w:abstractNumId w:val="10"/>
  </w:num>
  <w:num w:numId="4" w16cid:durableId="680665964">
    <w:abstractNumId w:val="3"/>
  </w:num>
  <w:num w:numId="5" w16cid:durableId="2057777946">
    <w:abstractNumId w:val="7"/>
  </w:num>
  <w:num w:numId="6" w16cid:durableId="1237979982">
    <w:abstractNumId w:val="6"/>
  </w:num>
  <w:num w:numId="7" w16cid:durableId="1255091665">
    <w:abstractNumId w:val="1"/>
  </w:num>
  <w:num w:numId="8" w16cid:durableId="777214798">
    <w:abstractNumId w:val="8"/>
  </w:num>
  <w:num w:numId="9" w16cid:durableId="1167356094">
    <w:abstractNumId w:val="4"/>
  </w:num>
  <w:num w:numId="10" w16cid:durableId="1646276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517038">
    <w:abstractNumId w:val="2"/>
  </w:num>
  <w:num w:numId="12" w16cid:durableId="1997608578">
    <w:abstractNumId w:val="5"/>
  </w:num>
  <w:num w:numId="13" w16cid:durableId="118305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8"/>
    <w:rsid w:val="000074B0"/>
    <w:rsid w:val="000828E0"/>
    <w:rsid w:val="000F1980"/>
    <w:rsid w:val="001042A4"/>
    <w:rsid w:val="00143C5C"/>
    <w:rsid w:val="0016344D"/>
    <w:rsid w:val="001850A7"/>
    <w:rsid w:val="00193222"/>
    <w:rsid w:val="001C21B7"/>
    <w:rsid w:val="001D5872"/>
    <w:rsid w:val="00244521"/>
    <w:rsid w:val="0025311F"/>
    <w:rsid w:val="002B4827"/>
    <w:rsid w:val="002B7597"/>
    <w:rsid w:val="002D43AA"/>
    <w:rsid w:val="0036290C"/>
    <w:rsid w:val="003878BB"/>
    <w:rsid w:val="004213DE"/>
    <w:rsid w:val="00447165"/>
    <w:rsid w:val="004835AA"/>
    <w:rsid w:val="00485BE3"/>
    <w:rsid w:val="004A0443"/>
    <w:rsid w:val="004A59B9"/>
    <w:rsid w:val="004B65A5"/>
    <w:rsid w:val="004E1C21"/>
    <w:rsid w:val="005360BF"/>
    <w:rsid w:val="00552F93"/>
    <w:rsid w:val="00566D31"/>
    <w:rsid w:val="005D1D38"/>
    <w:rsid w:val="0063391E"/>
    <w:rsid w:val="0063610D"/>
    <w:rsid w:val="00653A62"/>
    <w:rsid w:val="006E158F"/>
    <w:rsid w:val="00701B40"/>
    <w:rsid w:val="0072325C"/>
    <w:rsid w:val="007347A6"/>
    <w:rsid w:val="00763D12"/>
    <w:rsid w:val="007E0006"/>
    <w:rsid w:val="007E7042"/>
    <w:rsid w:val="0080424A"/>
    <w:rsid w:val="008A2931"/>
    <w:rsid w:val="008E7917"/>
    <w:rsid w:val="008F2AE8"/>
    <w:rsid w:val="00934217"/>
    <w:rsid w:val="00991C9B"/>
    <w:rsid w:val="00992807"/>
    <w:rsid w:val="009C12CD"/>
    <w:rsid w:val="00A46876"/>
    <w:rsid w:val="00A70086"/>
    <w:rsid w:val="00A823D5"/>
    <w:rsid w:val="00AC7386"/>
    <w:rsid w:val="00AF4E17"/>
    <w:rsid w:val="00C16E5D"/>
    <w:rsid w:val="00C85D91"/>
    <w:rsid w:val="00CE1894"/>
    <w:rsid w:val="00DD67D8"/>
    <w:rsid w:val="00DE78F1"/>
    <w:rsid w:val="00E0716F"/>
    <w:rsid w:val="00E426B2"/>
    <w:rsid w:val="00E771F9"/>
    <w:rsid w:val="00F30F53"/>
    <w:rsid w:val="00F32F31"/>
    <w:rsid w:val="00F37C1D"/>
    <w:rsid w:val="00F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2154"/>
  <w15:docId w15:val="{8E30A402-C72D-46B3-94D4-36F0B82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BF"/>
  </w:style>
  <w:style w:type="paragraph" w:styleId="Footer">
    <w:name w:val="footer"/>
    <w:basedOn w:val="Normal"/>
    <w:link w:val="FooterChar"/>
    <w:uiPriority w:val="99"/>
    <w:unhideWhenUsed/>
    <w:rsid w:val="0053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BF"/>
  </w:style>
  <w:style w:type="paragraph" w:styleId="BalloonText">
    <w:name w:val="Balloon Text"/>
    <w:basedOn w:val="Normal"/>
    <w:link w:val="BalloonTextChar"/>
    <w:uiPriority w:val="99"/>
    <w:semiHidden/>
    <w:unhideWhenUsed/>
    <w:rsid w:val="0053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Sandly</dc:creator>
  <cp:lastModifiedBy>Tabitha Baszynski</cp:lastModifiedBy>
  <cp:revision>2</cp:revision>
  <cp:lastPrinted>2019-02-22T17:39:00Z</cp:lastPrinted>
  <dcterms:created xsi:type="dcterms:W3CDTF">2024-10-10T17:25:00Z</dcterms:created>
  <dcterms:modified xsi:type="dcterms:W3CDTF">2024-10-10T17:25:00Z</dcterms:modified>
</cp:coreProperties>
</file>